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D23F05" w:rsidRPr="00D23F05" w:rsidRDefault="00D23F05" w:rsidP="00D23F05">
            <w:pPr>
              <w:tabs>
                <w:tab w:val="num" w:pos="639"/>
              </w:tabs>
              <w:spacing w:before="60" w:after="60"/>
              <w:jc w:val="both"/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</w:pPr>
            <w:r w:rsidRPr="00D23F05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w:t>Aktualizace IS VaVaI</w:t>
            </w:r>
          </w:p>
          <w:p w:rsidR="00D23F05" w:rsidRPr="00907492" w:rsidRDefault="00D23F05" w:rsidP="00907492">
            <w:pPr>
              <w:numPr>
                <w:ilvl w:val="0"/>
                <w:numId w:val="7"/>
              </w:numPr>
              <w:tabs>
                <w:tab w:val="num" w:pos="426"/>
              </w:tabs>
              <w:spacing w:before="60" w:after="60"/>
              <w:ind w:left="426" w:hanging="426"/>
              <w:jc w:val="both"/>
              <w:rPr>
                <w:rFonts w:ascii="Arial" w:hAnsi="Arial" w:cs="Arial"/>
                <w:b/>
                <w:noProof/>
                <w:color w:val="0070C0"/>
              </w:rPr>
            </w:pPr>
            <w:r w:rsidRPr="00907492">
              <w:rPr>
                <w:rFonts w:ascii="Arial" w:hAnsi="Arial" w:cs="Arial"/>
                <w:b/>
                <w:noProof/>
                <w:color w:val="0070C0"/>
              </w:rPr>
              <w:t>Plnění Koncepce rozvoje IS VaVaI</w:t>
            </w:r>
            <w:r w:rsidR="00907492" w:rsidRPr="00907492">
              <w:rPr>
                <w:rFonts w:ascii="Arial" w:hAnsi="Arial" w:cs="Arial"/>
                <w:b/>
                <w:noProof/>
                <w:color w:val="0070C0"/>
              </w:rPr>
              <w:t xml:space="preserve"> </w:t>
            </w:r>
            <w:r w:rsidR="00907492" w:rsidRPr="00907492">
              <w:rPr>
                <w:rFonts w:ascii="Arial" w:hAnsi="Arial" w:cs="Arial"/>
                <w:b/>
                <w:bCs/>
                <w:color w:val="0070C0"/>
              </w:rPr>
              <w:t>na období 2016 - 2020</w:t>
            </w:r>
          </w:p>
          <w:p w:rsidR="008F77F6" w:rsidRPr="009870E8" w:rsidRDefault="00D23F05" w:rsidP="00907492">
            <w:pPr>
              <w:numPr>
                <w:ilvl w:val="0"/>
                <w:numId w:val="7"/>
              </w:numPr>
              <w:tabs>
                <w:tab w:val="num" w:pos="0"/>
                <w:tab w:val="num" w:pos="426"/>
              </w:tabs>
              <w:spacing w:before="60" w:after="60"/>
              <w:ind w:left="426" w:hanging="426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23F05">
              <w:rPr>
                <w:rFonts w:ascii="Arial" w:hAnsi="Arial" w:cs="Arial"/>
                <w:b/>
                <w:noProof/>
                <w:color w:val="0070C0"/>
              </w:rPr>
              <w:t>Certifikace</w:t>
            </w:r>
            <w:r w:rsidR="00907492">
              <w:rPr>
                <w:rFonts w:ascii="Arial" w:hAnsi="Arial" w:cs="Arial"/>
                <w:b/>
                <w:noProof/>
                <w:color w:val="0070C0"/>
              </w:rPr>
              <w:t xml:space="preserve"> IS VaVaI 2.x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F57FCE" w:rsidP="00A217F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965480">
              <w:rPr>
                <w:rFonts w:ascii="Arial" w:hAnsi="Arial" w:cs="Arial"/>
                <w:b/>
                <w:color w:val="0070C0"/>
                <w:sz w:val="28"/>
                <w:szCs w:val="28"/>
              </w:rPr>
              <w:t>30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42975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D616BE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A446FB">
        <w:trPr>
          <w:trHeight w:val="370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217F5" w:rsidRPr="00907492" w:rsidRDefault="00A217F5" w:rsidP="00545299">
            <w:pPr>
              <w:pStyle w:val="Odstavecseseznamem"/>
              <w:numPr>
                <w:ilvl w:val="0"/>
                <w:numId w:val="5"/>
              </w:numPr>
              <w:spacing w:before="6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907492">
              <w:rPr>
                <w:rFonts w:ascii="Arial" w:hAnsi="Arial" w:cs="Arial"/>
                <w:b/>
                <w:sz w:val="22"/>
                <w:szCs w:val="22"/>
              </w:rPr>
              <w:t xml:space="preserve">Plnění Koncepce rozvoje IS </w:t>
            </w:r>
            <w:proofErr w:type="spellStart"/>
            <w:r w:rsidRPr="00907492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</w:p>
          <w:p w:rsidR="00A217F5" w:rsidRPr="00A217F5" w:rsidRDefault="00A217F5" w:rsidP="00A217F5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7F5">
              <w:rPr>
                <w:rFonts w:ascii="Arial" w:hAnsi="Arial" w:cs="Arial"/>
                <w:sz w:val="22"/>
                <w:szCs w:val="22"/>
              </w:rPr>
              <w:t xml:space="preserve">Koncepce IS </w:t>
            </w:r>
            <w:proofErr w:type="spellStart"/>
            <w:r w:rsidRPr="00A217F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A217F5">
              <w:rPr>
                <w:rFonts w:ascii="Arial" w:hAnsi="Arial" w:cs="Arial"/>
                <w:sz w:val="22"/>
                <w:szCs w:val="22"/>
              </w:rPr>
              <w:t xml:space="preserve"> na období 2016 – 2020 (dále jen „Koncepce“) zohledňuje zkušenosti za</w:t>
            </w:r>
            <w:r w:rsidR="00D23F05">
              <w:rPr>
                <w:rFonts w:ascii="Arial" w:hAnsi="Arial" w:cs="Arial"/>
                <w:sz w:val="22"/>
                <w:szCs w:val="22"/>
              </w:rPr>
              <w:t> </w:t>
            </w:r>
            <w:r w:rsidRPr="00A217F5">
              <w:rPr>
                <w:rFonts w:ascii="Arial" w:hAnsi="Arial" w:cs="Arial"/>
                <w:sz w:val="22"/>
                <w:szCs w:val="22"/>
              </w:rPr>
              <w:t>předchozí období a dopady jednotlivých opatření vyplývajících z dříve schválených koncepcí. Koncepce je založena na požadavcích a potřebách širokého spektra uživatelů IS</w:t>
            </w:r>
            <w:r w:rsidR="00D23F05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Pr="00A217F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A217F5">
              <w:rPr>
                <w:rFonts w:ascii="Arial" w:hAnsi="Arial" w:cs="Arial"/>
                <w:sz w:val="22"/>
                <w:szCs w:val="22"/>
              </w:rPr>
              <w:t xml:space="preserve"> a reaguje přímo na požadavky dokumentu Národní politika výzkumu, vývoje a</w:t>
            </w:r>
            <w:r w:rsidR="00D23F05">
              <w:rPr>
                <w:rFonts w:ascii="Arial" w:hAnsi="Arial" w:cs="Arial"/>
                <w:sz w:val="22"/>
                <w:szCs w:val="22"/>
              </w:rPr>
              <w:t> </w:t>
            </w:r>
            <w:r w:rsidRPr="00A217F5">
              <w:rPr>
                <w:rFonts w:ascii="Arial" w:hAnsi="Arial" w:cs="Arial"/>
                <w:sz w:val="22"/>
                <w:szCs w:val="22"/>
              </w:rPr>
              <w:t>inovací na léta 2016-2020 s výhledem do roku 2025, která definuje několik oblastí, pro</w:t>
            </w:r>
            <w:r w:rsidR="00D23F05">
              <w:rPr>
                <w:rFonts w:ascii="Arial" w:hAnsi="Arial" w:cs="Arial"/>
                <w:sz w:val="22"/>
                <w:szCs w:val="22"/>
              </w:rPr>
              <w:t> </w:t>
            </w:r>
            <w:r w:rsidRPr="00A217F5">
              <w:rPr>
                <w:rFonts w:ascii="Arial" w:hAnsi="Arial" w:cs="Arial"/>
                <w:sz w:val="22"/>
                <w:szCs w:val="22"/>
              </w:rPr>
              <w:t>které jsou objektivní informace nutné.</w:t>
            </w:r>
          </w:p>
          <w:p w:rsidR="00A217F5" w:rsidRPr="00A217F5" w:rsidRDefault="00D73C15" w:rsidP="00A217F5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3C15">
              <w:rPr>
                <w:rFonts w:ascii="Arial" w:hAnsi="Arial" w:cs="Arial"/>
                <w:sz w:val="22"/>
                <w:szCs w:val="22"/>
              </w:rPr>
              <w:t>Koncepce byla schválena usnesením vlády ze dne 13. ledna 2016</w:t>
            </w:r>
            <w:r>
              <w:rPr>
                <w:rFonts w:ascii="Arial" w:hAnsi="Arial" w:cs="Arial"/>
                <w:sz w:val="22"/>
                <w:szCs w:val="22"/>
              </w:rPr>
              <w:t xml:space="preserve"> a o</w:t>
            </w:r>
            <w:r w:rsidR="00907492">
              <w:rPr>
                <w:rFonts w:ascii="Arial" w:hAnsi="Arial" w:cs="Arial"/>
                <w:sz w:val="22"/>
                <w:szCs w:val="22"/>
              </w:rPr>
              <w:t>bsahuje celkem 17</w:t>
            </w:r>
            <w:r w:rsidR="00D23F05">
              <w:rPr>
                <w:rFonts w:ascii="Arial" w:hAnsi="Arial" w:cs="Arial"/>
                <w:sz w:val="22"/>
                <w:szCs w:val="22"/>
              </w:rPr>
              <w:t> </w:t>
            </w:r>
            <w:r w:rsidR="00A217F5" w:rsidRPr="00A217F5">
              <w:rPr>
                <w:rFonts w:ascii="Arial" w:hAnsi="Arial" w:cs="Arial"/>
                <w:sz w:val="22"/>
                <w:szCs w:val="22"/>
              </w:rPr>
              <w:t xml:space="preserve">opatření, která by měla být realizována v průběhu platnosti Koncepce. </w:t>
            </w:r>
            <w:r w:rsidR="00907492">
              <w:rPr>
                <w:rFonts w:ascii="Arial" w:hAnsi="Arial" w:cs="Arial"/>
                <w:sz w:val="22"/>
                <w:szCs w:val="22"/>
              </w:rPr>
              <w:t>Z nich je 8 realizováno, 4 opatření budou realizována od 1. ledna 2018. Realizace 5 opatření je vázána na provedení legislativní změny.</w:t>
            </w:r>
          </w:p>
          <w:p w:rsidR="00A217F5" w:rsidRPr="00A217F5" w:rsidRDefault="00A217F5" w:rsidP="00A217F5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7F5">
              <w:rPr>
                <w:rFonts w:ascii="Arial" w:hAnsi="Arial" w:cs="Arial"/>
                <w:sz w:val="22"/>
                <w:szCs w:val="22"/>
              </w:rPr>
              <w:t>Přehled realizací jednotlivých opatření je uveden v přiložené tabulce.</w:t>
            </w:r>
          </w:p>
          <w:p w:rsidR="00A217F5" w:rsidRPr="00907492" w:rsidRDefault="00A217F5" w:rsidP="00A217F5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907492">
              <w:rPr>
                <w:rFonts w:ascii="Arial" w:hAnsi="Arial" w:cs="Arial"/>
                <w:b/>
                <w:sz w:val="22"/>
                <w:szCs w:val="22"/>
              </w:rPr>
              <w:t xml:space="preserve">Certifikace IS </w:t>
            </w:r>
            <w:proofErr w:type="spellStart"/>
            <w:proofErr w:type="gramStart"/>
            <w:r w:rsidRPr="00907492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Pr="00907492">
              <w:rPr>
                <w:rFonts w:ascii="Arial" w:hAnsi="Arial" w:cs="Arial"/>
                <w:b/>
                <w:sz w:val="22"/>
                <w:szCs w:val="22"/>
              </w:rPr>
              <w:t xml:space="preserve"> 2.x</w:t>
            </w:r>
            <w:proofErr w:type="gramEnd"/>
          </w:p>
          <w:p w:rsidR="00FD7CCB" w:rsidRDefault="00FD7CCB" w:rsidP="00FD7CCB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Důvodem realizace certifikace je </w:t>
            </w:r>
            <w:r w:rsidRPr="00FD7CCB">
              <w:rPr>
                <w:rFonts w:ascii="Arial" w:hAnsi="Arial" w:cs="Arial"/>
                <w:sz w:val="22"/>
                <w:szCs w:val="22"/>
              </w:rPr>
              <w:t xml:space="preserve">potřeba </w:t>
            </w:r>
            <w:r w:rsidR="00907492">
              <w:rPr>
                <w:rFonts w:ascii="Arial" w:hAnsi="Arial" w:cs="Arial"/>
                <w:sz w:val="22"/>
                <w:szCs w:val="22"/>
              </w:rPr>
              <w:t xml:space="preserve">dokončit </w:t>
            </w:r>
            <w:r w:rsidRPr="00FD7CCB">
              <w:rPr>
                <w:rFonts w:ascii="Arial" w:hAnsi="Arial" w:cs="Arial"/>
                <w:sz w:val="22"/>
                <w:szCs w:val="22"/>
              </w:rPr>
              <w:t>obnovení Inform</w:t>
            </w:r>
            <w:r>
              <w:rPr>
                <w:rFonts w:ascii="Arial" w:hAnsi="Arial" w:cs="Arial"/>
                <w:sz w:val="22"/>
                <w:szCs w:val="22"/>
              </w:rPr>
              <w:t xml:space="preserve">ačního systému výzkumu, vývoje </w:t>
            </w:r>
            <w:r w:rsidRPr="00FD7CCB">
              <w:rPr>
                <w:rFonts w:ascii="Arial" w:hAnsi="Arial" w:cs="Arial"/>
                <w:sz w:val="22"/>
                <w:szCs w:val="22"/>
              </w:rPr>
              <w:t xml:space="preserve">a inovací, které bylo započato po vypnutí původního IS </w:t>
            </w:r>
            <w:proofErr w:type="spellStart"/>
            <w:r w:rsidRPr="00FD7CC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FD7CCB">
              <w:rPr>
                <w:rFonts w:ascii="Arial" w:hAnsi="Arial" w:cs="Arial"/>
                <w:sz w:val="22"/>
                <w:szCs w:val="22"/>
              </w:rPr>
              <w:t xml:space="preserve"> konsorciem dodavatelů ČVUT + </w:t>
            </w:r>
            <w:proofErr w:type="spellStart"/>
            <w:r w:rsidRPr="00FD7CCB">
              <w:rPr>
                <w:rFonts w:ascii="Arial" w:hAnsi="Arial" w:cs="Arial"/>
                <w:sz w:val="22"/>
                <w:szCs w:val="22"/>
              </w:rPr>
              <w:t>InfoScience</w:t>
            </w:r>
            <w:proofErr w:type="spellEnd"/>
            <w:r w:rsidRPr="00FD7CCB">
              <w:rPr>
                <w:rFonts w:ascii="Arial" w:hAnsi="Arial" w:cs="Arial"/>
                <w:sz w:val="22"/>
                <w:szCs w:val="22"/>
              </w:rPr>
              <w:t xml:space="preserve">, s.r.o. k 31. květnu 2016. </w:t>
            </w:r>
          </w:p>
          <w:p w:rsidR="00DC5FE9" w:rsidRDefault="00FD7CCB" w:rsidP="00FD7CCB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7CCB">
              <w:rPr>
                <w:rFonts w:ascii="Arial" w:hAnsi="Arial" w:cs="Arial"/>
                <w:sz w:val="22"/>
                <w:szCs w:val="22"/>
              </w:rPr>
              <w:t xml:space="preserve">Certifikace IS </w:t>
            </w:r>
            <w:proofErr w:type="spellStart"/>
            <w:proofErr w:type="gramStart"/>
            <w:r w:rsidR="00D73C15" w:rsidRPr="00FD7CC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73C15" w:rsidRPr="00FD7CCB">
              <w:rPr>
                <w:rFonts w:ascii="Arial" w:hAnsi="Arial" w:cs="Arial"/>
                <w:sz w:val="22"/>
                <w:szCs w:val="22"/>
              </w:rPr>
              <w:t xml:space="preserve"> 2.x z hlediska</w:t>
            </w:r>
            <w:proofErr w:type="gramEnd"/>
            <w:r w:rsidRPr="00FD7CCB">
              <w:rPr>
                <w:rFonts w:ascii="Arial" w:hAnsi="Arial" w:cs="Arial"/>
                <w:sz w:val="22"/>
                <w:szCs w:val="22"/>
              </w:rPr>
              <w:t xml:space="preserve"> nastavení systému řízení bezpečnosti informací dle požadavků zákona č. 181/2014 Sb., o kybernetické bezpečnosti, a normy ČSN ISO/IEC 27001 a atestace shody sytému IS </w:t>
            </w:r>
            <w:proofErr w:type="spellStart"/>
            <w:r w:rsidR="00D73C15" w:rsidRPr="00FD7CC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73C15" w:rsidRPr="00FD7CCB">
              <w:rPr>
                <w:rFonts w:ascii="Arial" w:hAnsi="Arial" w:cs="Arial"/>
                <w:sz w:val="22"/>
                <w:szCs w:val="22"/>
              </w:rPr>
              <w:t xml:space="preserve"> 2.x se</w:t>
            </w:r>
            <w:r w:rsidRPr="00FD7CCB">
              <w:rPr>
                <w:rFonts w:ascii="Arial" w:hAnsi="Arial" w:cs="Arial"/>
                <w:sz w:val="22"/>
                <w:szCs w:val="22"/>
              </w:rPr>
              <w:t xml:space="preserve"> standardy pro dlouhodobé řízení informačních systémů veřejné správy, jak je definuje zákon č. 365/2000 Sb., o informačních systémech veřejné správy a o změně některých dalších zákonů, je </w:t>
            </w:r>
            <w:r w:rsidR="00771C56">
              <w:rPr>
                <w:rFonts w:ascii="Arial" w:hAnsi="Arial" w:cs="Arial"/>
                <w:sz w:val="22"/>
                <w:szCs w:val="22"/>
              </w:rPr>
              <w:t xml:space="preserve">posledním </w:t>
            </w:r>
            <w:r w:rsidRPr="00FD7CCB">
              <w:rPr>
                <w:rFonts w:ascii="Arial" w:hAnsi="Arial" w:cs="Arial"/>
                <w:sz w:val="22"/>
                <w:szCs w:val="22"/>
              </w:rPr>
              <w:t xml:space="preserve">krokem, kterým se završuje celý proces obnovy IS </w:t>
            </w:r>
            <w:proofErr w:type="spellStart"/>
            <w:r w:rsidR="00D73C1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73C15">
              <w:rPr>
                <w:rFonts w:ascii="Arial" w:hAnsi="Arial" w:cs="Arial"/>
                <w:sz w:val="22"/>
                <w:szCs w:val="22"/>
              </w:rPr>
              <w:t xml:space="preserve"> 2.</w:t>
            </w:r>
            <w:r w:rsidR="00D73C15" w:rsidRPr="00FD7CCB">
              <w:rPr>
                <w:rFonts w:ascii="Arial" w:hAnsi="Arial" w:cs="Arial"/>
                <w:sz w:val="22"/>
                <w:szCs w:val="22"/>
              </w:rPr>
              <w:t>x.</w:t>
            </w:r>
          </w:p>
          <w:p w:rsidR="00FD7CCB" w:rsidRPr="00DE2BC0" w:rsidRDefault="00312D4B" w:rsidP="00312D4B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konci října </w:t>
            </w:r>
            <w:r w:rsidR="00FD7CCB">
              <w:rPr>
                <w:rFonts w:ascii="Arial" w:hAnsi="Arial" w:cs="Arial"/>
                <w:sz w:val="22"/>
                <w:szCs w:val="22"/>
              </w:rPr>
              <w:t>2017 b</w:t>
            </w:r>
            <w:r w:rsidR="00FD7CCB" w:rsidRPr="00FD7CCB">
              <w:rPr>
                <w:rFonts w:ascii="Arial" w:hAnsi="Arial" w:cs="Arial"/>
                <w:sz w:val="22"/>
                <w:szCs w:val="22"/>
              </w:rPr>
              <w:t>yl schválen záměr realizovat VZ</w:t>
            </w:r>
            <w:r w:rsidR="00FD7CCB">
              <w:rPr>
                <w:rFonts w:ascii="Arial" w:hAnsi="Arial" w:cs="Arial"/>
                <w:sz w:val="22"/>
                <w:szCs w:val="22"/>
              </w:rPr>
              <w:t xml:space="preserve"> na provedení certifikace</w:t>
            </w:r>
            <w:r w:rsidR="00FD7CCB" w:rsidRPr="00FD7CC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FD7CCB">
              <w:rPr>
                <w:rFonts w:ascii="Arial" w:hAnsi="Arial" w:cs="Arial"/>
                <w:sz w:val="22"/>
                <w:szCs w:val="22"/>
              </w:rPr>
              <w:t>V současné chvíli</w:t>
            </w:r>
            <w:r w:rsidR="00FD7CCB" w:rsidRPr="00FD7CCB">
              <w:rPr>
                <w:rFonts w:ascii="Arial" w:hAnsi="Arial" w:cs="Arial"/>
                <w:sz w:val="22"/>
                <w:szCs w:val="22"/>
              </w:rPr>
              <w:t xml:space="preserve"> je realizace v gesci oddělení veřejných zakázek, se kterým </w:t>
            </w:r>
            <w:r w:rsidR="00FD7CCB">
              <w:rPr>
                <w:rFonts w:ascii="Arial" w:hAnsi="Arial" w:cs="Arial"/>
                <w:sz w:val="22"/>
                <w:szCs w:val="22"/>
              </w:rPr>
              <w:t xml:space="preserve">Oddělení informačních systémů Odbory podpory Rady pro výzkum, vývoj a inovace </w:t>
            </w:r>
            <w:r w:rsidR="00FD7CCB" w:rsidRPr="00FD7CCB">
              <w:rPr>
                <w:rFonts w:ascii="Arial" w:hAnsi="Arial" w:cs="Arial"/>
                <w:sz w:val="22"/>
                <w:szCs w:val="22"/>
              </w:rPr>
              <w:t>spolupracuje na realizaci</w:t>
            </w:r>
            <w:r w:rsidR="00FD7CCB">
              <w:rPr>
                <w:rFonts w:ascii="Arial" w:hAnsi="Arial" w:cs="Arial"/>
                <w:sz w:val="22"/>
                <w:szCs w:val="22"/>
              </w:rPr>
              <w:t xml:space="preserve">, která </w:t>
            </w:r>
            <w:r w:rsidR="00FD7CCB" w:rsidRPr="00FD7CCB">
              <w:rPr>
                <w:rFonts w:ascii="Arial" w:hAnsi="Arial" w:cs="Arial"/>
                <w:sz w:val="22"/>
                <w:szCs w:val="22"/>
              </w:rPr>
              <w:t>by měla být dokončena do března 2018</w:t>
            </w:r>
            <w:r w:rsidR="00FD7CC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545299" w:rsidP="0054071E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71" w:rsidRDefault="000F7271" w:rsidP="008F77F6">
      <w:r>
        <w:separator/>
      </w:r>
    </w:p>
  </w:endnote>
  <w:endnote w:type="continuationSeparator" w:id="0">
    <w:p w:rsidR="000F7271" w:rsidRDefault="000F727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71" w:rsidRDefault="000F7271" w:rsidP="008F77F6">
      <w:r>
        <w:separator/>
      </w:r>
    </w:p>
  </w:footnote>
  <w:footnote w:type="continuationSeparator" w:id="0">
    <w:p w:rsidR="000F7271" w:rsidRDefault="000F727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E1F6B"/>
    <w:multiLevelType w:val="hybridMultilevel"/>
    <w:tmpl w:val="9B1641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32840"/>
    <w:multiLevelType w:val="hybridMultilevel"/>
    <w:tmpl w:val="4322E050"/>
    <w:lvl w:ilvl="0" w:tplc="11AC6C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7143C"/>
    <w:multiLevelType w:val="hybridMultilevel"/>
    <w:tmpl w:val="B7B298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11D2A"/>
    <w:multiLevelType w:val="hybridMultilevel"/>
    <w:tmpl w:val="FBC8DF56"/>
    <w:lvl w:ilvl="0" w:tplc="A4F27BDC">
      <w:start w:val="1"/>
      <w:numFmt w:val="decimal"/>
      <w:lvlText w:val="B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293"/>
        </w:tabs>
        <w:ind w:left="52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13"/>
        </w:tabs>
        <w:ind w:left="60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33"/>
        </w:tabs>
        <w:ind w:left="67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453"/>
        </w:tabs>
        <w:ind w:left="74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173"/>
        </w:tabs>
        <w:ind w:left="81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893"/>
        </w:tabs>
        <w:ind w:left="88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13"/>
        </w:tabs>
        <w:ind w:left="96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33"/>
        </w:tabs>
        <w:ind w:left="1033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65868"/>
    <w:rsid w:val="00075E9B"/>
    <w:rsid w:val="00085455"/>
    <w:rsid w:val="00095B2C"/>
    <w:rsid w:val="000A6B29"/>
    <w:rsid w:val="000C4A33"/>
    <w:rsid w:val="000D6C28"/>
    <w:rsid w:val="000F7271"/>
    <w:rsid w:val="00115DD5"/>
    <w:rsid w:val="00126A17"/>
    <w:rsid w:val="001F1972"/>
    <w:rsid w:val="00237006"/>
    <w:rsid w:val="00240CAC"/>
    <w:rsid w:val="00260B64"/>
    <w:rsid w:val="002A18DA"/>
    <w:rsid w:val="002F01DD"/>
    <w:rsid w:val="0031020D"/>
    <w:rsid w:val="00312D4B"/>
    <w:rsid w:val="00350132"/>
    <w:rsid w:val="00360293"/>
    <w:rsid w:val="00365821"/>
    <w:rsid w:val="003675E0"/>
    <w:rsid w:val="00371FC5"/>
    <w:rsid w:val="00387B05"/>
    <w:rsid w:val="003A2B81"/>
    <w:rsid w:val="003D2679"/>
    <w:rsid w:val="003E6766"/>
    <w:rsid w:val="004133B0"/>
    <w:rsid w:val="00423696"/>
    <w:rsid w:val="00442975"/>
    <w:rsid w:val="00494A1F"/>
    <w:rsid w:val="004A3847"/>
    <w:rsid w:val="004B1A52"/>
    <w:rsid w:val="004D3DA7"/>
    <w:rsid w:val="004F3AD7"/>
    <w:rsid w:val="00533F37"/>
    <w:rsid w:val="0054071E"/>
    <w:rsid w:val="00545299"/>
    <w:rsid w:val="005724A3"/>
    <w:rsid w:val="005D2231"/>
    <w:rsid w:val="006152F9"/>
    <w:rsid w:val="00646D8B"/>
    <w:rsid w:val="00660AAF"/>
    <w:rsid w:val="00681D93"/>
    <w:rsid w:val="00713180"/>
    <w:rsid w:val="0074638B"/>
    <w:rsid w:val="00747670"/>
    <w:rsid w:val="00771C56"/>
    <w:rsid w:val="007909DF"/>
    <w:rsid w:val="00795C2F"/>
    <w:rsid w:val="00810AA0"/>
    <w:rsid w:val="00837F3A"/>
    <w:rsid w:val="008F35D6"/>
    <w:rsid w:val="008F77F6"/>
    <w:rsid w:val="00907492"/>
    <w:rsid w:val="0092005B"/>
    <w:rsid w:val="00925EA0"/>
    <w:rsid w:val="009636E2"/>
    <w:rsid w:val="00965480"/>
    <w:rsid w:val="009704D2"/>
    <w:rsid w:val="009870E8"/>
    <w:rsid w:val="00994C44"/>
    <w:rsid w:val="00996672"/>
    <w:rsid w:val="009B6E1A"/>
    <w:rsid w:val="00A07180"/>
    <w:rsid w:val="00A217F5"/>
    <w:rsid w:val="00A34809"/>
    <w:rsid w:val="00A446FB"/>
    <w:rsid w:val="00A51417"/>
    <w:rsid w:val="00A5592B"/>
    <w:rsid w:val="00A61032"/>
    <w:rsid w:val="00AA1B8F"/>
    <w:rsid w:val="00AA51BE"/>
    <w:rsid w:val="00AA6BD1"/>
    <w:rsid w:val="00AA7217"/>
    <w:rsid w:val="00AE7D40"/>
    <w:rsid w:val="00AF27B5"/>
    <w:rsid w:val="00AF6198"/>
    <w:rsid w:val="00B40B10"/>
    <w:rsid w:val="00B476E7"/>
    <w:rsid w:val="00B63621"/>
    <w:rsid w:val="00BA148D"/>
    <w:rsid w:val="00BB0768"/>
    <w:rsid w:val="00BF3BC9"/>
    <w:rsid w:val="00C03504"/>
    <w:rsid w:val="00C20639"/>
    <w:rsid w:val="00C24C8E"/>
    <w:rsid w:val="00CB594F"/>
    <w:rsid w:val="00D23F05"/>
    <w:rsid w:val="00D27C56"/>
    <w:rsid w:val="00D37156"/>
    <w:rsid w:val="00D51FCD"/>
    <w:rsid w:val="00D616BE"/>
    <w:rsid w:val="00D73C15"/>
    <w:rsid w:val="00D8096A"/>
    <w:rsid w:val="00DC38E1"/>
    <w:rsid w:val="00DC5FE9"/>
    <w:rsid w:val="00DF4320"/>
    <w:rsid w:val="00E52D50"/>
    <w:rsid w:val="00E6264A"/>
    <w:rsid w:val="00EA38A7"/>
    <w:rsid w:val="00EC70A1"/>
    <w:rsid w:val="00ED57A5"/>
    <w:rsid w:val="00EE065A"/>
    <w:rsid w:val="00F01519"/>
    <w:rsid w:val="00F17EFF"/>
    <w:rsid w:val="00F24D60"/>
    <w:rsid w:val="00F57FCE"/>
    <w:rsid w:val="00F82835"/>
    <w:rsid w:val="00F84427"/>
    <w:rsid w:val="00F94099"/>
    <w:rsid w:val="00FA18E2"/>
    <w:rsid w:val="00FD7CCB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32</cp:revision>
  <cp:lastPrinted>2017-08-08T08:34:00Z</cp:lastPrinted>
  <dcterms:created xsi:type="dcterms:W3CDTF">2016-07-25T08:49:00Z</dcterms:created>
  <dcterms:modified xsi:type="dcterms:W3CDTF">2017-11-29T13:13:00Z</dcterms:modified>
</cp:coreProperties>
</file>